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C731B" w14:textId="1C279406" w:rsidR="0061795E" w:rsidRPr="00C15309" w:rsidRDefault="00885099" w:rsidP="00885099">
      <w:pPr>
        <w:ind w:left="-709" w:right="-141"/>
        <w:jc w:val="both"/>
        <w:rPr>
          <w:rFonts w:eastAsia="Garamond" w:cstheme="minorHAnsi"/>
          <w:b/>
          <w:bCs/>
          <w:sz w:val="22"/>
          <w:szCs w:val="22"/>
        </w:rPr>
      </w:pPr>
      <w:r w:rsidRPr="00BB75F2">
        <w:rPr>
          <w:rFonts w:eastAsia="Calibri" w:cstheme="minorHAnsi"/>
          <w:b/>
          <w:bCs/>
          <w:sz w:val="22"/>
          <w:szCs w:val="22"/>
        </w:rPr>
        <w:t xml:space="preserve">BANDO PUBBLICO PER LA SELEZIONE DI PROPOSTE PROGETTUALI </w:t>
      </w:r>
      <w:r>
        <w:rPr>
          <w:rFonts w:eastAsia="Calibri" w:cstheme="minorHAnsi"/>
          <w:b/>
          <w:bCs/>
          <w:sz w:val="22"/>
          <w:szCs w:val="22"/>
        </w:rPr>
        <w:t>PRESENTATE DA IMPRESE</w:t>
      </w:r>
      <w:r w:rsidRPr="00BB75F2">
        <w:rPr>
          <w:rFonts w:eastAsia="Calibri" w:cstheme="minorHAnsi"/>
          <w:b/>
          <w:bCs/>
          <w:sz w:val="22"/>
          <w:szCs w:val="22"/>
        </w:rPr>
        <w:t>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“FUTURE ARTIFICIAL INTELLIGENCE – FAIR” PE0000013</w:t>
      </w:r>
      <w:r>
        <w:rPr>
          <w:rFonts w:eastAsia="Calibri" w:cstheme="minorHAnsi"/>
          <w:b/>
          <w:bCs/>
          <w:sz w:val="22"/>
          <w:szCs w:val="22"/>
        </w:rPr>
        <w:t xml:space="preserve"> – SPOKE 8 </w:t>
      </w:r>
      <w:r w:rsidR="0061795E" w:rsidRPr="00C15309">
        <w:rPr>
          <w:rFonts w:eastAsia="Garamond" w:cstheme="minorHAnsi"/>
          <w:b/>
          <w:bCs/>
          <w:sz w:val="22"/>
          <w:szCs w:val="22"/>
        </w:rPr>
        <w:t xml:space="preserve">(CUP </w:t>
      </w:r>
      <w:r w:rsidR="00E507DF" w:rsidRPr="00E507DF">
        <w:rPr>
          <w:rFonts w:eastAsia="Garamond" w:cstheme="minorHAnsi"/>
          <w:b/>
          <w:bCs/>
          <w:sz w:val="22"/>
          <w:szCs w:val="22"/>
        </w:rPr>
        <w:t>J33C22002830006</w:t>
      </w:r>
      <w:r w:rsidR="0061795E" w:rsidRPr="00C15309">
        <w:rPr>
          <w:rFonts w:eastAsia="Garamond" w:cstheme="minorHAnsi"/>
          <w:b/>
          <w:bCs/>
          <w:sz w:val="22"/>
          <w:szCs w:val="22"/>
        </w:rPr>
        <w:t>)</w:t>
      </w:r>
    </w:p>
    <w:p w14:paraId="40C9AE99" w14:textId="14D8B45E" w:rsidR="005C19E4" w:rsidRPr="00C15309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5C5A5E8B" w:rsidR="005C19E4" w:rsidRPr="00C15309" w:rsidRDefault="005C19E4" w:rsidP="005C19E4">
      <w:pPr>
        <w:pStyle w:val="Titolo"/>
        <w:rPr>
          <w:rFonts w:cstheme="minorHAnsi"/>
          <w:szCs w:val="24"/>
        </w:rPr>
      </w:pPr>
      <w:r w:rsidRPr="00C15309">
        <w:rPr>
          <w:rFonts w:cstheme="minorHAnsi"/>
          <w:szCs w:val="24"/>
        </w:rPr>
        <w:t>ALLEGATO</w:t>
      </w:r>
      <w:r w:rsidR="002F5360" w:rsidRPr="00C15309">
        <w:rPr>
          <w:rFonts w:cstheme="minorHAnsi"/>
          <w:szCs w:val="24"/>
        </w:rPr>
        <w:t xml:space="preserve"> </w:t>
      </w:r>
      <w:r w:rsidR="00EE5EC7">
        <w:rPr>
          <w:rFonts w:cstheme="minorHAnsi"/>
          <w:szCs w:val="24"/>
        </w:rPr>
        <w:t>G</w:t>
      </w:r>
    </w:p>
    <w:p w14:paraId="0ECABF22" w14:textId="4037C6B8" w:rsidR="005C19E4" w:rsidRPr="00C15309" w:rsidRDefault="005D3293" w:rsidP="005C19E4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>AUTODICHIARAZIONE ANTIMAFIA</w:t>
      </w:r>
      <w:r w:rsidRPr="00C15309">
        <w:rPr>
          <w:rFonts w:cstheme="minorHAnsi"/>
          <w:b/>
          <w:bCs/>
          <w:strike/>
        </w:rPr>
        <w:t xml:space="preserve"> </w:t>
      </w:r>
    </w:p>
    <w:p w14:paraId="522878EB" w14:textId="77777777" w:rsidR="00E220C9" w:rsidRPr="00C15309" w:rsidRDefault="00E220C9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22E85D74" w14:textId="77777777" w:rsidR="00E220C9" w:rsidRPr="00C15309" w:rsidRDefault="00E220C9" w:rsidP="00E220C9">
      <w:pPr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Documentazione finalizzata all’acquisizione dell’informazione Antimafia (d.lgs 06/09/2011, n. 159)</w:t>
      </w:r>
    </w:p>
    <w:p w14:paraId="4755ED4D" w14:textId="77777777" w:rsidR="00E220C9" w:rsidRPr="00C15309" w:rsidRDefault="00E220C9" w:rsidP="00E220C9">
      <w:pPr>
        <w:spacing w:before="60"/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Modulo da compilare e sottoscrivere da parte del legale rappresentante della società.</w:t>
      </w:r>
    </w:p>
    <w:p w14:paraId="467D8BB9" w14:textId="77777777" w:rsidR="00E220C9" w:rsidRPr="00C15309" w:rsidRDefault="00E220C9" w:rsidP="00E220C9">
      <w:pPr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In caso di numero di soci della società pari o inferiore a 4 analogo modulo andrà compilato e sottoscritto anche dal legale rappresentate del/i socio/soci di maggioranza, se persona/e giuridica/che</w:t>
      </w:r>
    </w:p>
    <w:p w14:paraId="441B4D28" w14:textId="3FFD9CD8" w:rsidR="00C15309" w:rsidRPr="00C15309" w:rsidRDefault="00C15309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1D7038F9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75467AF3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2BE7BBF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4226D4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67C6733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consapevole delle responsabilità penali previste per le ipotesi di falsità in atti e dichiarazioni mendaci così come stabilito negli artt. 75 e 76 del DPR 28/12/2000 n. 445;</w:t>
      </w:r>
    </w:p>
    <w:p w14:paraId="433ED0BC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ai sensi e per gli effetti degli artt. 46 e 47 del citato DPR 445/00;</w:t>
      </w:r>
    </w:p>
    <w:p w14:paraId="5BDA884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sotto la propria responsabilità</w:t>
      </w:r>
    </w:p>
    <w:p w14:paraId="69AAC64F" w14:textId="77777777" w:rsidR="008F2A5B" w:rsidRPr="00C15309" w:rsidRDefault="008F2A5B" w:rsidP="008F2A5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DICHIARA</w:t>
      </w:r>
    </w:p>
    <w:p w14:paraId="5786BF9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7708CC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____________________i.v./versato per _______________, sede legale in _______________(___)  Via ___________________________________________________ n. _____ cap. ___________;</w:t>
      </w:r>
    </w:p>
    <w:p w14:paraId="63D553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9DE4DB8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70BBCCD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5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548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A7D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FE8A7D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5B7AC62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B9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D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006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B45359B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B3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7EF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BC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3E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8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EA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033955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77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17B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8A9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4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CA8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926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EB307C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047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14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39E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D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9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2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E6FECD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78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42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223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F6E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71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92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87B570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D87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B6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4B7F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62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1E1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C8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0B4BB76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8F5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C4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D0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1D1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84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5CA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0DE566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4B6D0B5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408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AC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E0C8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F591A5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68556D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C4C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8ECA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C9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44DCD7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74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019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CA3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3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99F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D48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82DEA0" w14:textId="77777777" w:rsidTr="00AD0191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F01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CCD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A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0C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D2C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0A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EDC8BB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6F7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5C8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C21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90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7AB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ABC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1907456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D68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14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21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697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8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E8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E1152D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8F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424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1B2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333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7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F17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9A302CE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3DAF5B5F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7A6DB01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0B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ABB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31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A6EE52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3B5AE34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5B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E58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F61DDE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34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69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C3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F97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7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26C6A0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0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C1D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A69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5D0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A65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6FD30F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F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D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CB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B65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C5E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B986D81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66B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6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14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B2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31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1ADC2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1F89FE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1777FFDF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CD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2B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DD49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BE229C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E68BD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C0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7C4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25D18F86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D18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CE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459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B66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99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5BE8F68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D22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77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03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31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C2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F4C4EC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6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95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CF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1A3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55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0BC9F3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210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2E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6EA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025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F35ECFB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2F9A544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2D142C2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8F2A5B" w:rsidRPr="00C15309" w14:paraId="4BA3F10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3C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77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1F3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FA35C5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491B332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11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lastRenderedPageBreak/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21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12157852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B32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7A3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7F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88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48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D3BC04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9EA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733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7A79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6F4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B0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FF406B5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AF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D76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38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E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85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F9C368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31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73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AA10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BE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27C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185F6F0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FA2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24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7C9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99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53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B5F118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92F642B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8F2A5B" w:rsidRPr="00C15309" w14:paraId="0070D665" w14:textId="77777777" w:rsidTr="00AD0191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AB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2EE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ECE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9A9133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C.F. e P.I. </w:t>
            </w:r>
          </w:p>
          <w:p w14:paraId="5653E34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5A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39AB1979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801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A9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D26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D04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623A413D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FD1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5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8FE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6A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C033E1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A5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AEB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BEC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AEA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84B8E0C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18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7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758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5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55A64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DB9AE1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8F2A5B" w:rsidRPr="00C15309" w14:paraId="1EBB599A" w14:textId="77777777" w:rsidTr="00AD0191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29D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825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3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75F77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478D78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27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D2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17B355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2A5B" w:rsidRPr="00C15309" w14:paraId="0D2E21A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25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D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105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99E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31AE77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2D842F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3E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7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C7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1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73A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1E52356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E38F246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78D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1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C2B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1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A8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24D656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D84AA72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1B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C6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7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242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07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59CDA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58BBBAA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E3470A4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5129448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5A15E9E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CAB6A50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33EC85F2" w14:textId="77777777" w:rsidTr="00AD0191">
        <w:tc>
          <w:tcPr>
            <w:tcW w:w="9720" w:type="dxa"/>
            <w:shd w:val="clear" w:color="auto" w:fill="auto"/>
          </w:tcPr>
          <w:p w14:paraId="271A34CA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…….</w:t>
            </w:r>
          </w:p>
          <w:p w14:paraId="3367E5ED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13DB6E62" w14:textId="77777777" w:rsidR="008F2A5B" w:rsidRPr="00C15309" w:rsidRDefault="008F2A5B" w:rsidP="008F2A5B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6426546E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6C929C5A" w14:textId="77777777" w:rsidTr="00AD0191">
        <w:tc>
          <w:tcPr>
            <w:tcW w:w="9720" w:type="dxa"/>
            <w:shd w:val="clear" w:color="auto" w:fill="auto"/>
          </w:tcPr>
          <w:p w14:paraId="2D81EDF5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  <w:tr w:rsidR="008F2A5B" w:rsidRPr="00C15309" w14:paraId="4305EB4C" w14:textId="77777777" w:rsidTr="00AD0191">
        <w:tc>
          <w:tcPr>
            <w:tcW w:w="9720" w:type="dxa"/>
            <w:shd w:val="clear" w:color="auto" w:fill="auto"/>
          </w:tcPr>
          <w:p w14:paraId="4F852C6B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5520A810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0DC4567" w14:textId="77777777" w:rsidR="008F2A5B" w:rsidRPr="00C15309" w:rsidRDefault="008F2A5B" w:rsidP="008F2A5B">
      <w:pPr>
        <w:ind w:left="567"/>
        <w:jc w:val="both"/>
        <w:rPr>
          <w:rFonts w:cs="Arial"/>
          <w:sz w:val="22"/>
          <w:szCs w:val="22"/>
        </w:rPr>
      </w:pPr>
    </w:p>
    <w:p w14:paraId="7D5F6737" w14:textId="77777777" w:rsidR="008F2A5B" w:rsidRPr="00C15309" w:rsidRDefault="008F2A5B" w:rsidP="008F2A5B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contextualSpacing w:val="0"/>
        <w:jc w:val="both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ai sensi della vigente normativa antimafia, che nei confronti dei soggetti di cui all’Art 85 del D.Lgs 159/2011 non sussistono le cause di divieto, di decadenza o di sospensione previste dall’art. 67 del D.Lgs. n. 159/2011 e successive modificazioni ed integrazioni.</w:t>
      </w:r>
    </w:p>
    <w:p w14:paraId="5007B146" w14:textId="77777777" w:rsidR="008F2A5B" w:rsidRPr="00C15309" w:rsidRDefault="008F2A5B" w:rsidP="008F2A5B">
      <w:pPr>
        <w:pStyle w:val="Paragrafoelenco"/>
        <w:rPr>
          <w:rFonts w:cs="Arial"/>
          <w:b/>
          <w:sz w:val="22"/>
          <w:szCs w:val="22"/>
        </w:rPr>
      </w:pPr>
    </w:p>
    <w:p w14:paraId="5228B3DA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E88A1D6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5AB5814E" w14:textId="77777777" w:rsidR="008F2A5B" w:rsidRPr="00C15309" w:rsidRDefault="008F2A5B" w:rsidP="008F2A5B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sz w:val="22"/>
          <w:szCs w:val="22"/>
        </w:rPr>
      </w:pPr>
    </w:p>
    <w:p w14:paraId="002E8334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>Data ______________________</w:t>
      </w:r>
    </w:p>
    <w:p w14:paraId="136C0AA8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  <w:t>Firmato digitalmente</w:t>
      </w:r>
    </w:p>
    <w:p w14:paraId="32E17B51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0F44A1AF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56FB78A9" w14:textId="77777777" w:rsidR="008F2A5B" w:rsidRPr="00C15309" w:rsidRDefault="008F2A5B" w:rsidP="008F2A5B">
      <w:pPr>
        <w:ind w:right="-1"/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Documento sottoscritto con firma digitale, ai sensi del D.Lgs.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0850CD2E" w14:textId="77777777" w:rsidR="008F2A5B" w:rsidRPr="00C15309" w:rsidRDefault="008F2A5B" w:rsidP="008F2A5B">
      <w:pPr>
        <w:spacing w:line="300" w:lineRule="auto"/>
        <w:jc w:val="both"/>
        <w:rPr>
          <w:rFonts w:cs="Arial"/>
          <w:b/>
          <w:bCs/>
          <w:sz w:val="22"/>
          <w:szCs w:val="22"/>
        </w:rPr>
      </w:pPr>
    </w:p>
    <w:p w14:paraId="1EDC12C3" w14:textId="77777777" w:rsidR="008F2A5B" w:rsidRPr="00C15309" w:rsidRDefault="008F2A5B" w:rsidP="008F2A5B">
      <w:pPr>
        <w:shd w:val="clear" w:color="auto" w:fill="FFFFFF"/>
        <w:jc w:val="both"/>
        <w:textAlignment w:val="top"/>
        <w:rPr>
          <w:rFonts w:cs="Arial"/>
          <w:i/>
          <w:sz w:val="22"/>
          <w:szCs w:val="22"/>
        </w:rPr>
      </w:pPr>
      <w:r w:rsidRPr="00C15309">
        <w:rPr>
          <w:rStyle w:val="pagcss21"/>
          <w:rFonts w:asciiTheme="minorHAnsi" w:hAnsiTheme="minorHAnsi" w:cs="Arial"/>
          <w:sz w:val="22"/>
          <w:szCs w:val="22"/>
        </w:rPr>
        <w:t>Variazioni degli organi societari</w:t>
      </w:r>
      <w:r w:rsidRPr="00C15309">
        <w:rPr>
          <w:rStyle w:val="pagcss91"/>
          <w:rFonts w:asciiTheme="minorHAnsi" w:hAnsiTheme="minorHAnsi" w:cs="Arial"/>
          <w:sz w:val="22"/>
          <w:szCs w:val="22"/>
        </w:rPr>
        <w:t>:</w:t>
      </w:r>
      <w:r w:rsidRPr="00C15309">
        <w:rPr>
          <w:rStyle w:val="pagcss12"/>
          <w:rFonts w:asciiTheme="minorHAnsi" w:hAnsiTheme="minorHAnsi" w:cs="Arial"/>
          <w:sz w:val="22"/>
          <w:szCs w:val="22"/>
        </w:rPr>
        <w:t xml:space="preserve"> </w:t>
      </w:r>
      <w:r w:rsidRPr="00C15309">
        <w:rPr>
          <w:rStyle w:val="pagcss41"/>
          <w:rFonts w:asciiTheme="minorHAnsi" w:hAnsiTheme="minorHAnsi" w:cs="Arial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La violazione di tale obbligo è punita con la sanzione amministrativa pecuniaria di cui all'</w:t>
      </w:r>
      <w:r w:rsidRPr="00C15309">
        <w:rPr>
          <w:rStyle w:val="AcronimoHTML"/>
          <w:rFonts w:cs="Arial"/>
          <w:i/>
          <w:iCs/>
          <w:sz w:val="22"/>
          <w:szCs w:val="22"/>
          <w:specVanish w:val="0"/>
        </w:rPr>
        <w:t>art.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86, comma 4 del D.Lgs. 159/2011.</w:t>
      </w:r>
    </w:p>
    <w:p w14:paraId="37E9BFCF" w14:textId="77777777" w:rsidR="008F2A5B" w:rsidRPr="00C15309" w:rsidRDefault="008F2A5B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sectPr w:rsidR="008F2A5B" w:rsidRPr="00C15309" w:rsidSect="00EE4F65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170B5" w14:textId="77777777" w:rsidR="00067057" w:rsidRDefault="00067057" w:rsidP="000151A3">
      <w:r>
        <w:separator/>
      </w:r>
    </w:p>
  </w:endnote>
  <w:endnote w:type="continuationSeparator" w:id="0">
    <w:p w14:paraId="2527EB37" w14:textId="77777777" w:rsidR="00067057" w:rsidRDefault="0006705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FC052" w14:textId="4AC894A7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mkGA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F3536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08757F">
      <w:rPr>
        <w:noProof/>
      </w:rPr>
      <w:drawing>
        <wp:anchor distT="0" distB="0" distL="114300" distR="114300" simplePos="0" relativeHeight="251661312" behindDoc="0" locked="0" layoutInCell="1" allowOverlap="1" wp14:anchorId="2A33EC63" wp14:editId="22518086">
          <wp:simplePos x="0" y="0"/>
          <wp:positionH relativeFrom="column">
            <wp:posOffset>-255270</wp:posOffset>
          </wp:positionH>
          <wp:positionV relativeFrom="paragraph">
            <wp:posOffset>637540</wp:posOffset>
          </wp:positionV>
          <wp:extent cx="1485127" cy="389890"/>
          <wp:effectExtent l="0" t="0" r="1270" b="0"/>
          <wp:wrapNone/>
          <wp:docPr id="27" name="Picture 290995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2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58B56DF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78B81" w14:textId="77777777" w:rsidR="00067057" w:rsidRDefault="00067057" w:rsidP="000151A3">
      <w:r>
        <w:separator/>
      </w:r>
    </w:p>
  </w:footnote>
  <w:footnote w:type="continuationSeparator" w:id="0">
    <w:p w14:paraId="70D0D6C1" w14:textId="77777777" w:rsidR="00067057" w:rsidRDefault="00067057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21771">
    <w:abstractNumId w:val="8"/>
  </w:num>
  <w:num w:numId="2" w16cid:durableId="335379815">
    <w:abstractNumId w:val="6"/>
  </w:num>
  <w:num w:numId="3" w16cid:durableId="1130635434">
    <w:abstractNumId w:val="0"/>
  </w:num>
  <w:num w:numId="4" w16cid:durableId="852911991">
    <w:abstractNumId w:val="3"/>
  </w:num>
  <w:num w:numId="5" w16cid:durableId="1568801028">
    <w:abstractNumId w:val="4"/>
  </w:num>
  <w:num w:numId="6" w16cid:durableId="1221478249">
    <w:abstractNumId w:val="5"/>
  </w:num>
  <w:num w:numId="7" w16cid:durableId="790325330">
    <w:abstractNumId w:val="7"/>
  </w:num>
  <w:num w:numId="8" w16cid:durableId="2091543156">
    <w:abstractNumId w:val="1"/>
  </w:num>
  <w:num w:numId="9" w16cid:durableId="16934533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B6289"/>
    <w:rsid w:val="000C27D1"/>
    <w:rsid w:val="000C5339"/>
    <w:rsid w:val="000C7190"/>
    <w:rsid w:val="000D6DC7"/>
    <w:rsid w:val="000E1386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990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365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C49F2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22C"/>
    <w:rsid w:val="00504CF5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293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3249"/>
    <w:rsid w:val="00693F8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5099"/>
    <w:rsid w:val="00886142"/>
    <w:rsid w:val="008A0DAB"/>
    <w:rsid w:val="008A0FF3"/>
    <w:rsid w:val="008A4D55"/>
    <w:rsid w:val="008A6B03"/>
    <w:rsid w:val="008B009D"/>
    <w:rsid w:val="008C22DD"/>
    <w:rsid w:val="008C3F9D"/>
    <w:rsid w:val="008C464B"/>
    <w:rsid w:val="008C7D7E"/>
    <w:rsid w:val="008D1C40"/>
    <w:rsid w:val="008D4DCD"/>
    <w:rsid w:val="008E081D"/>
    <w:rsid w:val="008E1316"/>
    <w:rsid w:val="008E64A5"/>
    <w:rsid w:val="008F2A5B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309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B75E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207B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20C9"/>
    <w:rsid w:val="00E23266"/>
    <w:rsid w:val="00E316B6"/>
    <w:rsid w:val="00E32221"/>
    <w:rsid w:val="00E37127"/>
    <w:rsid w:val="00E37F7A"/>
    <w:rsid w:val="00E43294"/>
    <w:rsid w:val="00E43AA6"/>
    <w:rsid w:val="00E45EBC"/>
    <w:rsid w:val="00E507DF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E5EC7"/>
    <w:rsid w:val="00EF7FDA"/>
    <w:rsid w:val="00F05349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AcronimoHTML">
    <w:name w:val="HTML Acronym"/>
    <w:uiPriority w:val="99"/>
    <w:unhideWhenUsed/>
    <w:rsid w:val="008F2A5B"/>
    <w:rPr>
      <w:vanish w:val="0"/>
      <w:webHidden w:val="0"/>
      <w:specVanish w:val="0"/>
    </w:rPr>
  </w:style>
  <w:style w:type="character" w:customStyle="1" w:styleId="pagcss12">
    <w:name w:val="pag____css_12"/>
    <w:rsid w:val="008F2A5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8F2A5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8F2A5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8F2A5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8F2A5B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061D2-80DD-4CFB-8E5C-84A6B12D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13</cp:revision>
  <cp:lastPrinted>2023-01-30T13:41:00Z</cp:lastPrinted>
  <dcterms:created xsi:type="dcterms:W3CDTF">2023-12-12T01:03:00Z</dcterms:created>
  <dcterms:modified xsi:type="dcterms:W3CDTF">2024-05-23T16:37:00Z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